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D" w:rsidRPr="00BA72A2" w:rsidRDefault="000B404D" w:rsidP="007C4C1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рамках </w:t>
      </w:r>
      <w:r w:rsidRPr="00BA72A2">
        <w:rPr>
          <w:rFonts w:ascii="Times New Roman" w:hAnsi="Times New Roman" w:cs="Times New Roman"/>
          <w:b/>
          <w:color w:val="auto"/>
          <w:sz w:val="28"/>
          <w:szCs w:val="28"/>
        </w:rPr>
        <w:t>Международного Медицинского Форума РУДН состоится «МЕЖДУНАРОДНАЯ МЕДИЦИНСКАЯ ОБРАЗОВАТЕЛЬНАЯ НЕДЕЛЯ: НАУКА И ПРАКТИКА - 2017».</w:t>
      </w:r>
    </w:p>
    <w:p w:rsidR="000B404D" w:rsidRPr="00BA72A2" w:rsidRDefault="000B404D" w:rsidP="00FA63CF">
      <w:pPr>
        <w:ind w:left="1276" w:hanging="1276"/>
        <w:rPr>
          <w:rFonts w:ascii="Times New Roman" w:hAnsi="Times New Roman" w:cs="Times New Roman"/>
          <w:color w:val="auto"/>
          <w:sz w:val="28"/>
          <w:szCs w:val="28"/>
        </w:rPr>
      </w:pPr>
      <w:r w:rsidRPr="00BA72A2">
        <w:rPr>
          <w:rStyle w:val="Strong"/>
          <w:rFonts w:ascii="Times New Roman" w:hAnsi="Times New Roman"/>
          <w:color w:val="auto"/>
          <w:sz w:val="28"/>
          <w:szCs w:val="28"/>
        </w:rPr>
        <w:t>Секция 5.</w:t>
      </w:r>
      <w:r w:rsidRPr="00BA72A2">
        <w:rPr>
          <w:rFonts w:ascii="Times New Roman" w:hAnsi="Times New Roman" w:cs="Times New Roman"/>
          <w:color w:val="auto"/>
          <w:sz w:val="28"/>
          <w:szCs w:val="28"/>
        </w:rPr>
        <w:t xml:space="preserve"> «Телемедицинские технологии. Вчера, сегодня. завтра».</w:t>
      </w:r>
    </w:p>
    <w:p w:rsidR="000B404D" w:rsidRPr="00BA72A2" w:rsidRDefault="000B404D" w:rsidP="007C4C1C">
      <w:pPr>
        <w:rPr>
          <w:color w:val="auto"/>
        </w:rPr>
      </w:pPr>
      <w:r w:rsidRPr="00BA72A2">
        <w:rPr>
          <w:color w:val="auto"/>
        </w:rPr>
        <w:t>Программа:</w:t>
      </w:r>
    </w:p>
    <w:p w:rsidR="000B404D" w:rsidRPr="00BA72A2" w:rsidRDefault="000B404D" w:rsidP="007C4C1C">
      <w:pPr>
        <w:rPr>
          <w:color w:val="auto"/>
        </w:rPr>
      </w:pPr>
      <w:r w:rsidRPr="00BA72A2">
        <w:rPr>
          <w:color w:val="auto"/>
        </w:rPr>
        <w:t xml:space="preserve">2 декабря </w:t>
      </w:r>
      <w:smartTag w:uri="urn:schemas-microsoft-com:office:smarttags" w:element="metricconverter">
        <w:smartTagPr>
          <w:attr w:name="ProductID" w:val="2017 г"/>
        </w:smartTagPr>
        <w:r w:rsidRPr="00BA72A2">
          <w:rPr>
            <w:color w:val="auto"/>
          </w:rPr>
          <w:t>2017 г</w:t>
        </w:r>
      </w:smartTag>
      <w:r w:rsidRPr="00BA72A2">
        <w:rPr>
          <w:color w:val="auto"/>
        </w:rPr>
        <w:t>. РУДН, зал ……………………………………………………………..</w:t>
      </w:r>
    </w:p>
    <w:p w:rsidR="000B404D" w:rsidRPr="00BA72A2" w:rsidRDefault="000B404D" w:rsidP="007C4C1C">
      <w:pPr>
        <w:rPr>
          <w:color w:val="auto"/>
        </w:rPr>
      </w:pPr>
      <w:bookmarkStart w:id="0" w:name="_Hlk496699263"/>
      <w:r w:rsidRPr="00BA72A2">
        <w:rPr>
          <w:color w:val="auto"/>
        </w:rPr>
        <w:t>Модераторы: Сидельников К.В., Кузнецов П.П.</w:t>
      </w:r>
      <w:bookmarkEnd w:id="0"/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696"/>
        <w:gridCol w:w="5987"/>
        <w:gridCol w:w="1796"/>
      </w:tblGrid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jc w:val="center"/>
              <w:rPr>
                <w:color w:val="auto"/>
              </w:rPr>
            </w:pPr>
            <w:r w:rsidRPr="00927650">
              <w:rPr>
                <w:color w:val="auto"/>
              </w:rPr>
              <w:t>№№</w:t>
            </w:r>
          </w:p>
        </w:tc>
        <w:tc>
          <w:tcPr>
            <w:tcW w:w="0" w:type="auto"/>
          </w:tcPr>
          <w:p w:rsidR="000B404D" w:rsidRPr="00927650" w:rsidRDefault="000B404D" w:rsidP="00927650">
            <w:pPr>
              <w:ind w:left="1276" w:hanging="12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7650">
              <w:rPr>
                <w:rStyle w:val="Strong"/>
                <w:rFonts w:ascii="Times New Roman" w:hAnsi="Times New Roman"/>
                <w:color w:val="auto"/>
                <w:sz w:val="28"/>
                <w:szCs w:val="28"/>
              </w:rPr>
              <w:t>Секция 5.</w:t>
            </w:r>
            <w:r w:rsidRPr="009276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«Телемедицинские технологии. Вчера, сегодня. завтра».</w:t>
            </w:r>
          </w:p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  <w:r w:rsidRPr="00927650">
              <w:rPr>
                <w:color w:val="auto"/>
              </w:rPr>
              <w:t>примечания</w:t>
            </w: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  <w:r w:rsidRPr="00927650">
              <w:rPr>
                <w:color w:val="auto"/>
              </w:rPr>
              <w:t>9</w:t>
            </w:r>
            <w:r w:rsidRPr="00927650">
              <w:rPr>
                <w:color w:val="auto"/>
                <w:u w:val="single"/>
                <w:vertAlign w:val="superscript"/>
              </w:rPr>
              <w:t>00</w:t>
            </w:r>
            <w:r w:rsidRPr="00927650">
              <w:rPr>
                <w:color w:val="auto"/>
              </w:rPr>
              <w:t>-10</w:t>
            </w:r>
            <w:r w:rsidRPr="00927650">
              <w:rPr>
                <w:color w:val="auto"/>
                <w:u w:val="single"/>
                <w:vertAlign w:val="superscript"/>
              </w:rPr>
              <w:t>00</w:t>
            </w:r>
          </w:p>
        </w:tc>
        <w:tc>
          <w:tcPr>
            <w:tcW w:w="667" w:type="dxa"/>
          </w:tcPr>
          <w:p w:rsidR="000B404D" w:rsidRPr="00927650" w:rsidRDefault="000B404D" w:rsidP="00927650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  <w:r w:rsidRPr="00927650">
              <w:rPr>
                <w:color w:val="auto"/>
              </w:rPr>
              <w:t>Регистрация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927650">
            <w:pPr>
              <w:ind w:left="-70" w:firstLine="70"/>
              <w:rPr>
                <w:color w:val="auto"/>
              </w:rPr>
            </w:pPr>
            <w:r w:rsidRPr="00927650">
              <w:rPr>
                <w:color w:val="auto"/>
              </w:rPr>
              <w:t>Артемова Олия Рашитовна, заместитель директора Департамента информационных технологий и связи Минздрава РФ, «Телемедицина в России – перспективы развития».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927650">
            <w:pPr>
              <w:ind w:left="-70" w:firstLine="7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7650">
              <w:rPr>
                <w:color w:val="auto"/>
              </w:rPr>
              <w:t>Симаков Олег Владимирович - заместитель руководителя по информационным технологиям Федерального бюро медико-социальной экспертизы, доцент кафедры телемедицины и информатизации здравоохранения.</w:t>
            </w:r>
          </w:p>
          <w:p w:rsidR="000B404D" w:rsidRPr="00927650" w:rsidRDefault="000B404D" w:rsidP="00927650">
            <w:pPr>
              <w:ind w:left="-70" w:firstLine="70"/>
              <w:rPr>
                <w:color w:val="auto"/>
              </w:rPr>
            </w:pPr>
            <w:r w:rsidRPr="00927650">
              <w:rPr>
                <w:color w:val="auto"/>
              </w:rPr>
              <w:t>Основные тенденции информатизации здравоохранения в РФ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5C6B50">
            <w:pPr>
              <w:rPr>
                <w:color w:val="auto"/>
              </w:rPr>
            </w:pPr>
            <w:r w:rsidRPr="00927650">
              <w:rPr>
                <w:color w:val="auto"/>
              </w:rPr>
              <w:t>Голобоков В.А. директор института МТУ (МИРЭА)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Натензон Михаил Яковлевич – доцент кафедры «Телемедицина и информатизация здравоохранения» ФПКМР РУДН, член Совета Российского телемедицинского консорциума, член Рабочей группы экспертов БРИКС по телемедицине.</w:t>
            </w:r>
          </w:p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«Национальная телемедицинская система России – интеграция совместимых комплексных телемедицинских систем регионов России»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Dr. Evelyn Eisenstein Клиника детской эндокринологии Университета штата Рио-де-Жанейро, «Телемедицинская сеть детской эндокринологии»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  <w:r w:rsidRPr="00927650">
              <w:rPr>
                <w:color w:val="auto"/>
              </w:rPr>
              <w:t>На согласовании</w:t>
            </w: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C. Landauer, профессор, центр телемедицины Университета провинции Limpopo (ЮАР), «Телемедицинские технологии в кардиологии ЮАР»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  <w:r w:rsidRPr="00927650">
              <w:rPr>
                <w:color w:val="auto"/>
              </w:rPr>
              <w:t>На согласовании</w:t>
            </w: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Frank Lievens, ISfTeH (Международное общество телемедицины и электронного здравоохранения (Люксембург)) Executive Secretariat, «Международные телемедицинские проекты»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  <w:r w:rsidRPr="00927650">
              <w:rPr>
                <w:color w:val="auto"/>
              </w:rPr>
              <w:t>На согласовании</w:t>
            </w: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Piter Yellowlees, Президент Совета Американской Ассоциации Телемедицины, «Состояние развития телемедицины в США»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  <w:r w:rsidRPr="00927650">
              <w:rPr>
                <w:color w:val="auto"/>
              </w:rPr>
              <w:t>На согласовании</w:t>
            </w: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Луис Мессина, Бразилия</w:t>
            </w:r>
          </w:p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Телемедицина в Бразилии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A51F25">
            <w:pPr>
              <w:rPr>
                <w:color w:val="auto"/>
              </w:rPr>
            </w:pPr>
            <w:r w:rsidRPr="00927650">
              <w:rPr>
                <w:color w:val="auto"/>
              </w:rPr>
              <w:t>С. Мананкова Национальный центр телемедицины в Трёмсе – сотрудничающий центр Евросоюза, Норвегия. «Телемедицина в Евросоюзе»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Цыганков В. С.</w:t>
            </w:r>
          </w:p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Российский телемедицинский консорциум</w:t>
            </w:r>
          </w:p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«Цифровое здравоохранение» - часть «Цифровой экономики»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Мелерзанов Александр Викторович, декан факультета Биомедицины МФТИ, «персонализированная медицина</w:t>
            </w:r>
            <w:bookmarkStart w:id="1" w:name="_GoBack"/>
            <w:bookmarkEnd w:id="1"/>
            <w:r w:rsidRPr="00927650">
              <w:rPr>
                <w:color w:val="auto"/>
              </w:rPr>
              <w:t>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A51F25">
            <w:pPr>
              <w:rPr>
                <w:color w:val="auto"/>
              </w:rPr>
            </w:pPr>
            <w:r w:rsidRPr="00927650">
              <w:rPr>
                <w:color w:val="auto"/>
              </w:rPr>
              <w:t>Зингерман Борис Валентинович, Заведующий отделом ИТ Гематологического научного центра МЗ РФ, «Проекта «Мед@рхив» - Личный кабинет пациента»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5C6B50">
            <w:pPr>
              <w:rPr>
                <w:color w:val="auto"/>
              </w:rPr>
            </w:pPr>
            <w:r w:rsidRPr="00927650">
              <w:rPr>
                <w:color w:val="auto"/>
              </w:rPr>
              <w:t>Орехович Александра Владимировна - руководитель направления "Регулирование новых нефинансовых рынков" ФРИИ.</w:t>
            </w:r>
          </w:p>
          <w:p w:rsidR="000B404D" w:rsidRPr="00927650" w:rsidRDefault="000B404D" w:rsidP="005C6B50">
            <w:pPr>
              <w:rPr>
                <w:color w:val="auto"/>
              </w:rPr>
            </w:pPr>
            <w:r w:rsidRPr="00927650">
              <w:rPr>
                <w:color w:val="auto"/>
              </w:rPr>
              <w:t>Правовые вопросы телемедицины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 xml:space="preserve">Кривицкая Екатерина Викторовна, профессор МГСМУ, руководитель ТМ направления ПАО «Мегафон», «Мегафон, как провайдер телемедицины» 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pStyle w:val="ListParagraph"/>
              <w:numPr>
                <w:ilvl w:val="0"/>
                <w:numId w:val="8"/>
              </w:numPr>
              <w:ind w:left="102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Курашвили Юлия Борисовна, советник Генерального директора по медицинским вопросам «РусАтом Хэлскеа», «Телемедицина в центрах ядерной медицины»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  <w:tr w:rsidR="000B404D" w:rsidRPr="00BA72A2" w:rsidTr="00927650"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  <w:tc>
          <w:tcPr>
            <w:tcW w:w="667" w:type="dxa"/>
          </w:tcPr>
          <w:p w:rsidR="000B404D" w:rsidRPr="00927650" w:rsidRDefault="000B404D" w:rsidP="00927650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0B404D" w:rsidRPr="00927650" w:rsidRDefault="000B404D" w:rsidP="0022616F">
            <w:pPr>
              <w:rPr>
                <w:color w:val="auto"/>
              </w:rPr>
            </w:pPr>
            <w:r w:rsidRPr="00927650">
              <w:rPr>
                <w:color w:val="auto"/>
              </w:rPr>
              <w:t>Дискуссия.</w:t>
            </w:r>
          </w:p>
        </w:tc>
        <w:tc>
          <w:tcPr>
            <w:tcW w:w="0" w:type="auto"/>
          </w:tcPr>
          <w:p w:rsidR="000B404D" w:rsidRPr="00927650" w:rsidRDefault="000B404D" w:rsidP="007C4C1C">
            <w:pPr>
              <w:rPr>
                <w:color w:val="auto"/>
              </w:rPr>
            </w:pPr>
          </w:p>
        </w:tc>
      </w:tr>
    </w:tbl>
    <w:p w:rsidR="000B404D" w:rsidRPr="00BA72A2" w:rsidRDefault="000B404D" w:rsidP="007C4C1C">
      <w:pPr>
        <w:rPr>
          <w:color w:val="auto"/>
        </w:rPr>
      </w:pPr>
    </w:p>
    <w:sectPr w:rsidR="000B404D" w:rsidRPr="00BA72A2" w:rsidSect="008C6DE1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4D" w:rsidRDefault="000B404D">
      <w:r>
        <w:separator/>
      </w:r>
    </w:p>
  </w:endnote>
  <w:endnote w:type="continuationSeparator" w:id="0">
    <w:p w:rsidR="000B404D" w:rsidRDefault="000B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4D" w:rsidRDefault="000B404D"/>
  </w:footnote>
  <w:footnote w:type="continuationSeparator" w:id="0">
    <w:p w:rsidR="000B404D" w:rsidRDefault="000B40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E11"/>
    <w:multiLevelType w:val="hybridMultilevel"/>
    <w:tmpl w:val="0A9C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3F6CFE"/>
    <w:multiLevelType w:val="hybridMultilevel"/>
    <w:tmpl w:val="109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412C8"/>
    <w:multiLevelType w:val="hybridMultilevel"/>
    <w:tmpl w:val="71B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4082E"/>
    <w:multiLevelType w:val="hybridMultilevel"/>
    <w:tmpl w:val="D06E879C"/>
    <w:lvl w:ilvl="0" w:tplc="36C488E8">
      <w:start w:val="2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F64424"/>
    <w:multiLevelType w:val="hybridMultilevel"/>
    <w:tmpl w:val="CBB22ACE"/>
    <w:lvl w:ilvl="0" w:tplc="36C488E8">
      <w:start w:val="2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566691"/>
    <w:multiLevelType w:val="hybridMultilevel"/>
    <w:tmpl w:val="B150CE30"/>
    <w:lvl w:ilvl="0" w:tplc="9A321298">
      <w:start w:val="19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07B82"/>
    <w:multiLevelType w:val="hybridMultilevel"/>
    <w:tmpl w:val="18E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1F5E2A"/>
    <w:multiLevelType w:val="hybridMultilevel"/>
    <w:tmpl w:val="8EC6A43C"/>
    <w:lvl w:ilvl="0" w:tplc="64BE5F76">
      <w:start w:val="9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514"/>
    <w:rsid w:val="00094318"/>
    <w:rsid w:val="000B404D"/>
    <w:rsid w:val="0022616F"/>
    <w:rsid w:val="002736EE"/>
    <w:rsid w:val="002C2CE9"/>
    <w:rsid w:val="002E7CA7"/>
    <w:rsid w:val="003543BF"/>
    <w:rsid w:val="005C6B50"/>
    <w:rsid w:val="00612F2C"/>
    <w:rsid w:val="006825BC"/>
    <w:rsid w:val="00684BBA"/>
    <w:rsid w:val="00701E00"/>
    <w:rsid w:val="00783980"/>
    <w:rsid w:val="007C4C1C"/>
    <w:rsid w:val="00842FB5"/>
    <w:rsid w:val="008C6DE1"/>
    <w:rsid w:val="00927650"/>
    <w:rsid w:val="00A0246C"/>
    <w:rsid w:val="00A2741F"/>
    <w:rsid w:val="00A51F25"/>
    <w:rsid w:val="00A66BBB"/>
    <w:rsid w:val="00AE0A3A"/>
    <w:rsid w:val="00BA5514"/>
    <w:rsid w:val="00BA72A2"/>
    <w:rsid w:val="00D208DE"/>
    <w:rsid w:val="00DF6526"/>
    <w:rsid w:val="00E17733"/>
    <w:rsid w:val="00EF3E37"/>
    <w:rsid w:val="00FA63CF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E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DE1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99"/>
    <w:rsid w:val="00273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36E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A63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419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imha</dc:creator>
  <cp:keywords/>
  <dc:description/>
  <cp:lastModifiedBy>Пользователь Windows</cp:lastModifiedBy>
  <cp:revision>5</cp:revision>
  <dcterms:created xsi:type="dcterms:W3CDTF">2017-10-17T21:29:00Z</dcterms:created>
  <dcterms:modified xsi:type="dcterms:W3CDTF">2017-10-25T20:28:00Z</dcterms:modified>
</cp:coreProperties>
</file>